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6C" w:rsidRDefault="00C0008E">
      <w:r>
        <w:t>В данном пояснении для предоставления в таможенный орган Вам необходимо дать информацию об использовании указанного товара только для личных целей, а именно:</w:t>
      </w:r>
    </w:p>
    <w:p w:rsidR="00C76101" w:rsidRDefault="00C0008E">
      <w:r>
        <w:t>Как пример</w:t>
      </w:r>
      <w:r w:rsidR="00C76101">
        <w:t>,</w:t>
      </w:r>
      <w:r>
        <w:t xml:space="preserve"> </w:t>
      </w:r>
    </w:p>
    <w:p w:rsidR="00C0008E" w:rsidRDefault="00C76101">
      <w:r>
        <w:t xml:space="preserve">Ввозится </w:t>
      </w:r>
      <w:r w:rsidR="00C0008E">
        <w:t>4 рулона ткани – ткань будет использована для обивки интерьера моего личного дома. Документы по дому (собственность) и план-схема дома прилагается</w:t>
      </w:r>
      <w:r>
        <w:t>.</w:t>
      </w:r>
      <w:bookmarkStart w:id="0" w:name="_GoBack"/>
      <w:bookmarkEnd w:id="0"/>
    </w:p>
    <w:sectPr w:rsidR="00C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8E"/>
    <w:rsid w:val="0050486C"/>
    <w:rsid w:val="00C0008E"/>
    <w:rsid w:val="00C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1F84"/>
  <w15:chartTrackingRefBased/>
  <w15:docId w15:val="{8FAEEDCF-196B-4039-9BDC-97F1172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Айсина</dc:creator>
  <cp:keywords/>
  <dc:description/>
  <cp:lastModifiedBy>Алина Айсина</cp:lastModifiedBy>
  <cp:revision>1</cp:revision>
  <dcterms:created xsi:type="dcterms:W3CDTF">2019-11-11T08:06:00Z</dcterms:created>
  <dcterms:modified xsi:type="dcterms:W3CDTF">2019-11-11T08:31:00Z</dcterms:modified>
</cp:coreProperties>
</file>